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E6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6E6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</w:tblGrid>
      <w:tr w:rsidR="00000000" w:rsidRPr="006E67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6E676C" w:rsidRDefault="006E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6E676C">
              <w:rPr>
                <w:rFonts w:ascii="Times New Roman CYR" w:hAnsi="Times New Roman CYR"/>
                <w:sz w:val="24"/>
                <w:szCs w:val="24"/>
              </w:rPr>
              <w:t>04.06.2020</w:t>
            </w:r>
          </w:p>
        </w:tc>
      </w:tr>
      <w:tr w:rsidR="00000000" w:rsidRPr="006E67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E676C" w:rsidRDefault="006E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6E676C">
              <w:rPr>
                <w:rFonts w:ascii="Times New Roman CYR" w:hAnsi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 w:rsidRPr="006E67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6E676C" w:rsidRDefault="006E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6E676C">
              <w:rPr>
                <w:rFonts w:ascii="Times New Roman CYR" w:hAnsi="Times New Roman CYR"/>
                <w:sz w:val="24"/>
                <w:szCs w:val="24"/>
              </w:rPr>
              <w:t>№ 1</w:t>
            </w:r>
          </w:p>
        </w:tc>
      </w:tr>
      <w:tr w:rsidR="00000000" w:rsidRPr="006E67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E676C" w:rsidRDefault="006E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6E676C">
              <w:rPr>
                <w:rFonts w:ascii="Times New Roman CYR" w:hAnsi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6E6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000000" w:rsidRPr="006E67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E676C" w:rsidRDefault="006E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6E676C">
              <w:rPr>
                <w:rFonts w:ascii="Times New Roman CYR" w:hAnsi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 w:rsidRPr="006E676C">
              <w:rPr>
                <w:rFonts w:ascii="Times New Roman CYR" w:hAnsi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6E6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654"/>
      </w:tblGrid>
      <w:tr w:rsidR="00000000" w:rsidRPr="006E676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6E676C" w:rsidRDefault="006E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6E676C">
              <w:rPr>
                <w:rFonts w:ascii="Times New Roman CYR" w:hAnsi="Times New Roman CYR"/>
                <w:sz w:val="24"/>
                <w:szCs w:val="24"/>
              </w:rPr>
              <w:t>Голова правління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676C" w:rsidRDefault="006E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6E676C" w:rsidRDefault="006E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676C" w:rsidRDefault="006E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6E676C" w:rsidRDefault="006E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6E676C">
              <w:rPr>
                <w:rFonts w:ascii="Times New Roman CYR" w:hAnsi="Times New Roman CYR"/>
                <w:sz w:val="24"/>
                <w:szCs w:val="24"/>
              </w:rPr>
              <w:t>Андрушко Іван Іванович</w:t>
            </w:r>
          </w:p>
        </w:tc>
      </w:tr>
      <w:tr w:rsidR="00000000" w:rsidRPr="006E676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676C" w:rsidRDefault="006E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E676C">
              <w:rPr>
                <w:rFonts w:ascii="Times New Roman CYR" w:hAnsi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676C" w:rsidRDefault="006E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676C" w:rsidRDefault="006E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E676C">
              <w:rPr>
                <w:rFonts w:ascii="Times New Roman CYR" w:hAnsi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676C" w:rsidRDefault="006E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676C" w:rsidRDefault="006E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6E676C">
              <w:rPr>
                <w:rFonts w:ascii="Times New Roman CYR" w:hAnsi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000000" w:rsidRDefault="006E6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/>
          <w:sz w:val="20"/>
          <w:szCs w:val="20"/>
        </w:rPr>
      </w:pPr>
    </w:p>
    <w:p w:rsidR="00000000" w:rsidRDefault="006E6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6E6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6E6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6E6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000000" w:rsidRDefault="006E6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 АКЦІОНЕРНЕ ТОВАРИСТВО "ПТАХОКОМБІНАТ "БЕРШАДСЬКИЙ"</w:t>
      </w:r>
    </w:p>
    <w:p w:rsidR="00000000" w:rsidRDefault="006E6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</w:t>
      </w:r>
      <w:r>
        <w:rPr>
          <w:rFonts w:ascii="Times New Roman CYR" w:hAnsi="Times New Roman CYR" w:cs="Times New Roman CYR"/>
          <w:sz w:val="24"/>
          <w:szCs w:val="24"/>
        </w:rPr>
        <w:t>а:</w:t>
      </w:r>
    </w:p>
    <w:p w:rsidR="00000000" w:rsidRDefault="006E6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</w:t>
      </w:r>
    </w:p>
    <w:p w:rsidR="00000000" w:rsidRDefault="006E6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000000" w:rsidRDefault="006E6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24412, Вінницька обл., Бершадський р-н, с. Вiйтiвка, вул. Соборна, 200</w:t>
      </w:r>
    </w:p>
    <w:p w:rsidR="00000000" w:rsidRDefault="006E6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000000" w:rsidRDefault="006E6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04366719</w:t>
      </w:r>
    </w:p>
    <w:p w:rsidR="00000000" w:rsidRDefault="006E6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000000" w:rsidRDefault="006E6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0435221642, 0435221642</w:t>
      </w:r>
    </w:p>
    <w:p w:rsidR="00000000" w:rsidRDefault="006E6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</w:t>
      </w:r>
      <w:r>
        <w:rPr>
          <w:rFonts w:ascii="Times New Roman CYR" w:hAnsi="Times New Roman CYR" w:cs="Times New Roman CYR"/>
          <w:sz w:val="24"/>
          <w:szCs w:val="24"/>
        </w:rPr>
        <w:t>нної пошти:</w:t>
      </w:r>
    </w:p>
    <w:p w:rsidR="00000000" w:rsidRDefault="006E6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ptax_bersh@vinnitsa.com</w:t>
      </w:r>
    </w:p>
    <w:p w:rsidR="00000000" w:rsidRDefault="006E6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</w:t>
      </w:r>
      <w:r>
        <w:rPr>
          <w:rFonts w:ascii="Times New Roman CYR" w:hAnsi="Times New Roman CYR" w:cs="Times New Roman CYR"/>
          <w:sz w:val="24"/>
          <w:szCs w:val="24"/>
        </w:rPr>
        <w:t xml:space="preserve">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оприлюднення):</w:t>
      </w:r>
    </w:p>
    <w:p w:rsidR="00000000" w:rsidRDefault="006E6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000000" w:rsidRDefault="006E6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</w:t>
      </w:r>
      <w:r>
        <w:rPr>
          <w:rFonts w:ascii="Times New Roman CYR" w:hAnsi="Times New Roman CYR" w:cs="Times New Roman CYR"/>
          <w:sz w:val="24"/>
          <w:szCs w:val="24"/>
        </w:rPr>
        <w:t>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</w:t>
      </w:r>
      <w:r>
        <w:rPr>
          <w:rFonts w:ascii="Times New Roman CYR" w:hAnsi="Times New Roman CYR" w:cs="Times New Roman CYR"/>
          <w:sz w:val="24"/>
          <w:szCs w:val="24"/>
        </w:rPr>
        <w:t>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безпосередньо):</w:t>
      </w:r>
    </w:p>
    <w:p w:rsidR="00000000" w:rsidRDefault="006E6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</w:t>
      </w:r>
      <w:r>
        <w:rPr>
          <w:rFonts w:ascii="Times New Roman CYR" w:hAnsi="Times New Roman CYR" w:cs="Times New Roman CYR"/>
          <w:sz w:val="24"/>
          <w:szCs w:val="24"/>
        </w:rPr>
        <w:t>76262, Україна, DR/00002/ARM</w:t>
      </w:r>
    </w:p>
    <w:p w:rsidR="00000000" w:rsidRDefault="006E6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6E6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000000" w:rsidRDefault="006E6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4130"/>
        <w:gridCol w:w="2000"/>
      </w:tblGrid>
      <w:tr w:rsidR="00000000" w:rsidRPr="006E67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E676C" w:rsidRDefault="006E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676C">
              <w:rPr>
                <w:rFonts w:ascii="Times New Roman CYR" w:hAnsi="Times New Roman CYR" w:cs="Times New Roman CYR"/>
                <w:sz w:val="24"/>
                <w:szCs w:val="24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6E676C" w:rsidRDefault="006E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676C">
              <w:rPr>
                <w:rFonts w:ascii="Times New Roman CYR" w:hAnsi="Times New Roman CYR" w:cs="Times New Roman CYR"/>
                <w:sz w:val="24"/>
                <w:szCs w:val="24"/>
              </w:rPr>
              <w:t>http://ptax.pat.ua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6E676C" w:rsidRDefault="006E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676C">
              <w:rPr>
                <w:rFonts w:ascii="Times New Roman CYR" w:hAnsi="Times New Roman CYR" w:cs="Times New Roman CYR"/>
                <w:sz w:val="24"/>
                <w:szCs w:val="24"/>
              </w:rPr>
              <w:t>04.06.2020</w:t>
            </w:r>
          </w:p>
        </w:tc>
      </w:tr>
      <w:tr w:rsidR="00000000" w:rsidRPr="006E67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E676C" w:rsidRDefault="006E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E676C" w:rsidRDefault="006E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676C"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E676C" w:rsidRDefault="006E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676C"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6E6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850" w:header="708" w:footer="708" w:gutter="0"/>
          <w:cols w:space="720"/>
          <w:noEndnote/>
        </w:sectPr>
      </w:pPr>
    </w:p>
    <w:p w:rsidR="00000000" w:rsidRDefault="006E6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зміну складу посадових осіб емітента</w:t>
      </w:r>
    </w:p>
    <w:p w:rsidR="00000000" w:rsidRDefault="006E6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2100"/>
        <w:gridCol w:w="2700"/>
        <w:gridCol w:w="4400"/>
        <w:gridCol w:w="2000"/>
        <w:gridCol w:w="2400"/>
      </w:tblGrid>
      <w:tr w:rsidR="00000000" w:rsidRPr="006E67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6E676C" w:rsidRDefault="006E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E676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вчинення дії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6E676C" w:rsidRDefault="006E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E676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6E676C" w:rsidRDefault="006E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E676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6E676C" w:rsidRDefault="006E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E676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Прізвище, ім'я, по-батькові або повне найменування юридичної особи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6E676C" w:rsidRDefault="006E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E676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Pr="006E676C" w:rsidRDefault="006E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E676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 частки в статутному капіталі емітента (у відсотках)</w:t>
            </w:r>
          </w:p>
        </w:tc>
      </w:tr>
      <w:tr w:rsidR="00000000" w:rsidRPr="006E67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6E676C" w:rsidRDefault="006E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676C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6E676C" w:rsidRDefault="006E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676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6E676C" w:rsidRDefault="006E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676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6E676C" w:rsidRDefault="006E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676C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6E676C" w:rsidRDefault="006E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676C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Pr="006E676C" w:rsidRDefault="006E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676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000000" w:rsidRPr="006E67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E676C" w:rsidRDefault="006E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676C">
              <w:rPr>
                <w:rFonts w:ascii="Times New Roman CYR" w:hAnsi="Times New Roman CYR" w:cs="Times New Roman CYR"/>
                <w:sz w:val="20"/>
                <w:szCs w:val="20"/>
              </w:rPr>
              <w:t>04.06.2020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E676C" w:rsidRDefault="006E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676C"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E676C" w:rsidRDefault="006E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676C">
              <w:rPr>
                <w:rFonts w:ascii="Times New Roman CYR" w:hAnsi="Times New Roman CYR" w:cs="Times New Roman CYR"/>
                <w:sz w:val="20"/>
                <w:szCs w:val="20"/>
              </w:rPr>
              <w:t>Голова Ревізійної комісії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E676C" w:rsidRDefault="006E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676C">
              <w:rPr>
                <w:rFonts w:ascii="Times New Roman CYR" w:hAnsi="Times New Roman CYR" w:cs="Times New Roman CYR"/>
                <w:sz w:val="20"/>
                <w:szCs w:val="20"/>
              </w:rPr>
              <w:t>Косташ Оксана Володимирівна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E676C" w:rsidRDefault="006E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676C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Pr="006E676C" w:rsidRDefault="006E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676C">
              <w:rPr>
                <w:rFonts w:ascii="Times New Roman CYR" w:hAnsi="Times New Roman CYR" w:cs="Times New Roman CYR"/>
                <w:sz w:val="20"/>
                <w:szCs w:val="20"/>
              </w:rPr>
              <w:t>0,007472</w:t>
            </w:r>
          </w:p>
        </w:tc>
      </w:tr>
      <w:tr w:rsidR="00000000" w:rsidRPr="006E67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6E676C" w:rsidRDefault="006E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E676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RPr="006E67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6E676C" w:rsidRDefault="006E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676C">
              <w:rPr>
                <w:rFonts w:ascii="Times New Roman CYR" w:hAnsi="Times New Roman CYR" w:cs="Times New Roman CYR"/>
                <w:sz w:val="20"/>
                <w:szCs w:val="20"/>
              </w:rPr>
              <w:t>Відповідно до рішення загальних зборів акціонерів ПРАТ "ПТАХОКОМБІНАТ "БЕРШАДСЬКИЙ" від 25.04.2018р. (Протокол № 1 річних загальних зборів від 04.06.2020р.) із у зв'язку із ліквідацією органу управління Товариства Ревізійної комісії достроково припинені по</w:t>
            </w:r>
            <w:r w:rsidRPr="006E676C">
              <w:rPr>
                <w:rFonts w:ascii="Times New Roman CYR" w:hAnsi="Times New Roman CYR" w:cs="Times New Roman CYR"/>
                <w:sz w:val="20"/>
                <w:szCs w:val="20"/>
              </w:rPr>
              <w:t>вноваження голови Ревізійної комісії Косташ Оксани Володимирівни. Розмір пакета акцій які належать особі - 500,00 грн., що становить 0,007472% статутного капіталу. Перебувала на посаді з 25.04.2018р. Непогашеної судимості за корисливі та посадові злочини н</w:t>
            </w:r>
            <w:r w:rsidRPr="006E676C">
              <w:rPr>
                <w:rFonts w:ascii="Times New Roman CYR" w:hAnsi="Times New Roman CYR" w:cs="Times New Roman CYR"/>
                <w:sz w:val="20"/>
                <w:szCs w:val="20"/>
              </w:rPr>
              <w:t xml:space="preserve">е має. </w:t>
            </w:r>
          </w:p>
        </w:tc>
      </w:tr>
      <w:tr w:rsidR="00000000" w:rsidRPr="006E67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E676C" w:rsidRDefault="006E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676C">
              <w:rPr>
                <w:rFonts w:ascii="Times New Roman CYR" w:hAnsi="Times New Roman CYR" w:cs="Times New Roman CYR"/>
                <w:sz w:val="20"/>
                <w:szCs w:val="20"/>
              </w:rPr>
              <w:t>04.06.2020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E676C" w:rsidRDefault="006E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676C"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E676C" w:rsidRDefault="006E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676C">
              <w:rPr>
                <w:rFonts w:ascii="Times New Roman CYR" w:hAnsi="Times New Roman CYR" w:cs="Times New Roman CYR"/>
                <w:sz w:val="20"/>
                <w:szCs w:val="20"/>
              </w:rPr>
              <w:t>Член Ревізійної комісії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E676C" w:rsidRDefault="006E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676C">
              <w:rPr>
                <w:rFonts w:ascii="Times New Roman CYR" w:hAnsi="Times New Roman CYR" w:cs="Times New Roman CYR"/>
                <w:sz w:val="20"/>
                <w:szCs w:val="20"/>
              </w:rPr>
              <w:t>Каратнюк Людмила Дмитрівна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E676C" w:rsidRDefault="006E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676C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Pr="006E676C" w:rsidRDefault="006E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676C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 w:rsidRPr="006E67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6E676C" w:rsidRDefault="006E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E676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RPr="006E67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6E676C" w:rsidRDefault="006E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676C">
              <w:rPr>
                <w:rFonts w:ascii="Times New Roman CYR" w:hAnsi="Times New Roman CYR" w:cs="Times New Roman CYR"/>
                <w:sz w:val="20"/>
                <w:szCs w:val="20"/>
              </w:rPr>
              <w:t>Відповідно до рішення загальних зборів акціонерів ПРАТ "ПТАХОКОМБІНАТ "БЕРШАДСЬКИЙ" від 25.04.2018р. (Протокол № 1 річних загальних зборів від 04.06.2020р.) із у зв'язку із ліквідацією органу управління Товариства Ревізійної комісії достроково припинені по</w:t>
            </w:r>
            <w:r w:rsidRPr="006E676C">
              <w:rPr>
                <w:rFonts w:ascii="Times New Roman CYR" w:hAnsi="Times New Roman CYR" w:cs="Times New Roman CYR"/>
                <w:sz w:val="20"/>
                <w:szCs w:val="20"/>
              </w:rPr>
              <w:t xml:space="preserve">вноваження члена Ревізійної комісії Каратнюк Людмили Дмитрівни. Часткою у статутному капіталі не володіє. Перебувала на посаді з 25.04.2018р. Непогашеної судимості за корисливі та посадові злочини не має. </w:t>
            </w:r>
          </w:p>
        </w:tc>
      </w:tr>
      <w:tr w:rsidR="00000000" w:rsidRPr="006E67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E676C" w:rsidRDefault="006E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676C">
              <w:rPr>
                <w:rFonts w:ascii="Times New Roman CYR" w:hAnsi="Times New Roman CYR" w:cs="Times New Roman CYR"/>
                <w:sz w:val="20"/>
                <w:szCs w:val="20"/>
              </w:rPr>
              <w:t>04.06.2020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E676C" w:rsidRDefault="006E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676C"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E676C" w:rsidRDefault="006E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676C">
              <w:rPr>
                <w:rFonts w:ascii="Times New Roman CYR" w:hAnsi="Times New Roman CYR" w:cs="Times New Roman CYR"/>
                <w:sz w:val="20"/>
                <w:szCs w:val="20"/>
              </w:rPr>
              <w:t>Член Ревізійної комісії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E676C" w:rsidRDefault="006E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676C">
              <w:rPr>
                <w:rFonts w:ascii="Times New Roman CYR" w:hAnsi="Times New Roman CYR" w:cs="Times New Roman CYR"/>
                <w:sz w:val="20"/>
                <w:szCs w:val="20"/>
              </w:rPr>
              <w:t>Резнік Петро Олексійович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6E676C" w:rsidRDefault="006E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676C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Pr="006E676C" w:rsidRDefault="006E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676C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 w:rsidRPr="006E67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6E676C" w:rsidRDefault="006E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E676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RPr="006E676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6E676C" w:rsidRDefault="006E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676C">
              <w:rPr>
                <w:rFonts w:ascii="Times New Roman CYR" w:hAnsi="Times New Roman CYR" w:cs="Times New Roman CYR"/>
                <w:sz w:val="20"/>
                <w:szCs w:val="20"/>
              </w:rPr>
              <w:t>Відповідно до рішення загальних зборів акціонерів ПРАТ "ПТАХОКОМБІНАТ "БЕРШАДСЬКИЙ" від 25.04.2018р. (Протокол № 1 річних загальних зборів від 04.06.2020р.) із у зв'язку із ліквідацією органу управління Товариства Ревізійної комісії достроково припинені по</w:t>
            </w:r>
            <w:r w:rsidRPr="006E676C">
              <w:rPr>
                <w:rFonts w:ascii="Times New Roman CYR" w:hAnsi="Times New Roman CYR" w:cs="Times New Roman CYR"/>
                <w:sz w:val="20"/>
                <w:szCs w:val="20"/>
              </w:rPr>
              <w:t xml:space="preserve">вноваження члена Ревізійної комісії Резніка Петра Олексійовича. Часткою у статутному капіталі не володіє. Перебував на посаді з 25.04.2018р. Непогашеної судимості за корисливі та посадові злочини не має. </w:t>
            </w:r>
          </w:p>
        </w:tc>
      </w:tr>
    </w:tbl>
    <w:p w:rsidR="006E676C" w:rsidRDefault="006E6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6E676C">
      <w:pgSz w:w="16838" w:h="11906" w:orient="landscape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849"/>
    <w:rsid w:val="006E676C"/>
    <w:rsid w:val="00BD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2836</Words>
  <Characters>1618</Characters>
  <Application>Microsoft Office Word</Application>
  <DocSecurity>0</DocSecurity>
  <Lines>13</Lines>
  <Paragraphs>8</Paragraphs>
  <ScaleCrop>false</ScaleCrop>
  <Company>Finasta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2020-06-01T12:31:00Z</dcterms:created>
  <dcterms:modified xsi:type="dcterms:W3CDTF">2020-06-01T12:31:00Z</dcterms:modified>
</cp:coreProperties>
</file>